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BF" w:rsidRDefault="009C06BF" w:rsidP="009C06BF">
      <w:pPr>
        <w:pStyle w:val="NormalWeb"/>
        <w:shd w:val="clear" w:color="auto" w:fill="FFFFFF"/>
        <w:rPr>
          <w:sz w:val="18"/>
          <w:szCs w:val="18"/>
        </w:rPr>
      </w:pPr>
      <w:r>
        <w:rPr>
          <w:rFonts w:ascii="Palatino Linotype" w:hAnsi="Palatino Linotype"/>
          <w:sz w:val="28"/>
          <w:szCs w:val="28"/>
          <w:u w:val="single"/>
        </w:rPr>
        <w:t>Bigfork School District is seeking applications for a Business Manager/District Clerk</w:t>
      </w:r>
    </w:p>
    <w:p w:rsidR="009C06BF" w:rsidRDefault="009C06BF" w:rsidP="009C06BF">
      <w:pPr>
        <w:pStyle w:val="NormalWeb"/>
        <w:shd w:val="clear" w:color="auto" w:fill="FFFFFF"/>
        <w:rPr>
          <w:sz w:val="18"/>
          <w:szCs w:val="18"/>
        </w:rPr>
      </w:pP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u w:val="single"/>
        </w:rPr>
        <w:t>For a complete application please include the following</w:t>
      </w:r>
      <w:r>
        <w:rPr>
          <w:rFonts w:ascii="Palatino Linotype" w:hAnsi="Palatino Linotype" w:cs="Segoe UI"/>
          <w:sz w:val="24"/>
          <w:szCs w:val="24"/>
        </w:rPr>
        <w:t>:</w:t>
      </w:r>
    </w:p>
    <w:p w:rsidR="009C06BF" w:rsidRDefault="009C06BF" w:rsidP="009C06BF">
      <w:pPr>
        <w:pStyle w:val="NormalWeb"/>
        <w:shd w:val="clear" w:color="auto" w:fill="FFFFFF"/>
        <w:rPr>
          <w:rFonts w:ascii="Segoe UI" w:hAnsi="Segoe UI" w:cs="Segoe UI"/>
          <w:sz w:val="18"/>
          <w:szCs w:val="18"/>
        </w:rPr>
      </w:pP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1.Cover Letter</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2.Resume</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3.District Classified Administrator Application (located on our website)</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4.Three Letters of Professional Recommendation</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i/>
          <w:iCs/>
        </w:rPr>
        <w:t>Closing Date: Friday January 14 @ 4pm</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u w:val="single"/>
        </w:rPr>
        <w:t>Please submit completed application to:</w:t>
      </w:r>
    </w:p>
    <w:p w:rsidR="009C06BF" w:rsidRDefault="009C06BF" w:rsidP="009C06BF">
      <w:pPr>
        <w:pStyle w:val="NormalWeb"/>
        <w:shd w:val="clear" w:color="auto" w:fill="FFFFFF"/>
        <w:rPr>
          <w:rFonts w:ascii="Segoe UI" w:hAnsi="Segoe UI" w:cs="Segoe UI"/>
          <w:sz w:val="18"/>
          <w:szCs w:val="18"/>
        </w:rPr>
      </w:pP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Mr. Tom Stack, Superintendent Bigfork Schools</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PO Box 188</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Bigfork, MT 59911</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xml:space="preserve">Email: </w:t>
      </w:r>
      <w:hyperlink r:id="rId5" w:history="1">
        <w:r>
          <w:rPr>
            <w:rStyle w:val="Hyperlink"/>
            <w:rFonts w:ascii="Palatino Linotype" w:hAnsi="Palatino Linotype" w:cs="Segoe UI"/>
            <w:sz w:val="24"/>
            <w:szCs w:val="24"/>
          </w:rPr>
          <w:t>tstack@bigfork.k12.mt.us</w:t>
        </w:r>
      </w:hyperlink>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Office Phone: 406.837.7400</w:t>
      </w:r>
    </w:p>
    <w:p w:rsidR="009C06BF" w:rsidRDefault="009C06BF" w:rsidP="009C06BF">
      <w:pPr>
        <w:pStyle w:val="NormalWeb"/>
        <w:shd w:val="clear" w:color="auto" w:fill="FFFFFF"/>
      </w:pPr>
      <w:r>
        <w:rPr>
          <w:rFonts w:ascii="Palatino Linotype" w:hAnsi="Palatino Linotype"/>
        </w:rPr>
        <w:t>Cell Phone: 406.544.7854</w:t>
      </w:r>
    </w:p>
    <w:p w:rsidR="009C06BF" w:rsidRDefault="009C06BF" w:rsidP="009C06BF">
      <w:pPr>
        <w:pStyle w:val="NormalWeb"/>
        <w:shd w:val="clear" w:color="auto" w:fill="FFFFFF"/>
      </w:pPr>
      <w:hyperlink r:id="rId6" w:history="1">
        <w:r>
          <w:rPr>
            <w:rStyle w:val="Hyperlink"/>
            <w:rFonts w:ascii="Palatino Linotype" w:hAnsi="Palatino Linotype"/>
          </w:rPr>
          <w:t>www.bigforkschools.org</w:t>
        </w:r>
      </w:hyperlink>
    </w:p>
    <w:p w:rsidR="009C06BF" w:rsidRDefault="009C06BF" w:rsidP="009C06BF">
      <w:pPr>
        <w:pStyle w:val="NormalWeb"/>
        <w:shd w:val="clear" w:color="auto" w:fill="FFFFFF"/>
        <w:jc w:val="center"/>
      </w:pPr>
      <w:r>
        <w:rPr>
          <w:rFonts w:ascii="Palatino Linotype" w:hAnsi="Palatino Linotype"/>
        </w:rPr>
        <w:t>________________________________________________________________________________</w:t>
      </w:r>
    </w:p>
    <w:p w:rsidR="009C06BF" w:rsidRDefault="009C06BF" w:rsidP="009C06BF">
      <w:pPr>
        <w:pStyle w:val="NormalWeb"/>
        <w:shd w:val="clear" w:color="auto" w:fill="FFFFFF"/>
        <w:jc w:val="center"/>
      </w:pPr>
    </w:p>
    <w:p w:rsidR="009C06BF" w:rsidRDefault="009C06BF" w:rsidP="009C06BF">
      <w:pPr>
        <w:rPr>
          <w:rFonts w:eastAsia="Times New Roman"/>
          <w:color w:val="000000"/>
          <w:sz w:val="24"/>
          <w:szCs w:val="24"/>
        </w:rPr>
      </w:pPr>
    </w:p>
    <w:p w:rsidR="009C06BF" w:rsidRDefault="009C06BF" w:rsidP="009C06BF">
      <w:pPr>
        <w:pStyle w:val="NormalWeb"/>
        <w:shd w:val="clear" w:color="auto" w:fill="FFFFFF"/>
        <w:jc w:val="center"/>
        <w:rPr>
          <w:rFonts w:ascii="Segoe UI" w:hAnsi="Segoe UI" w:cs="Segoe UI"/>
          <w:sz w:val="18"/>
          <w:szCs w:val="18"/>
        </w:rPr>
      </w:pPr>
      <w:r>
        <w:rPr>
          <w:rFonts w:ascii="Palatino Linotype" w:hAnsi="Palatino Linotype" w:cs="Segoe UI"/>
          <w:b/>
          <w:bCs/>
          <w:sz w:val="24"/>
          <w:szCs w:val="24"/>
        </w:rPr>
        <w:t>Bigfork School District #38</w:t>
      </w:r>
      <w:r>
        <w:rPr>
          <w:rFonts w:ascii="Palatino Linotype" w:hAnsi="Palatino Linotype" w:cs="Segoe UI"/>
          <w:sz w:val="24"/>
          <w:szCs w:val="24"/>
        </w:rPr>
        <w:t> </w:t>
      </w:r>
    </w:p>
    <w:p w:rsidR="009C06BF" w:rsidRDefault="009C06BF" w:rsidP="009C06BF">
      <w:pPr>
        <w:pStyle w:val="NormalWeb"/>
        <w:shd w:val="clear" w:color="auto" w:fill="FFFFFF"/>
        <w:jc w:val="center"/>
        <w:rPr>
          <w:rFonts w:ascii="Segoe UI" w:hAnsi="Segoe UI" w:cs="Segoe UI"/>
          <w:sz w:val="18"/>
          <w:szCs w:val="18"/>
        </w:rPr>
      </w:pPr>
      <w:r>
        <w:rPr>
          <w:rFonts w:ascii="Palatino Linotype" w:hAnsi="Palatino Linotype" w:cs="Segoe UI"/>
          <w:b/>
          <w:bCs/>
          <w:sz w:val="24"/>
          <w:szCs w:val="24"/>
        </w:rPr>
        <w:t>Position Description</w:t>
      </w: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Position Title:  Business Manager / District Clerk</w:t>
      </w: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Department: Superintendent's Office</w:t>
      </w:r>
      <w: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Reports to: District Superintendent</w:t>
      </w:r>
      <w: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Summary:</w:t>
      </w:r>
      <w:r>
        <w:rPr>
          <w:rFonts w:ascii="Palatino Linotype" w:hAnsi="Palatino Linotype" w:cs="Segoe UI"/>
          <w:sz w:val="24"/>
          <w:szCs w:val="24"/>
        </w:rPr>
        <w:t> </w:t>
      </w:r>
    </w:p>
    <w:p w:rsidR="009C06BF" w:rsidRDefault="009C06BF" w:rsidP="009C06BF">
      <w:pPr>
        <w:numPr>
          <w:ilvl w:val="0"/>
          <w:numId w:val="1"/>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Provides the skills and supervision necessary for the efficient operation of the School District's business office so as to allow the smooth operation of the District's educational programs.  This individual also serves the Board of Trustees as Clerk and Elections Official.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Palatino Linotype" w:hAnsi="Palatino Linotype" w:cs="Segoe UI"/>
          <w:b/>
          <w:bCs/>
          <w:sz w:val="24"/>
          <w:szCs w:val="24"/>
        </w:rPr>
      </w:pPr>
    </w:p>
    <w:p w:rsidR="009C06BF" w:rsidRDefault="009C06BF" w:rsidP="009C06BF">
      <w:pPr>
        <w:pStyle w:val="NormalWeb"/>
        <w:shd w:val="clear" w:color="auto" w:fill="FFFFFF"/>
        <w:rPr>
          <w:rFonts w:ascii="Palatino Linotype" w:hAnsi="Palatino Linotype" w:cs="Segoe UI"/>
          <w:b/>
          <w:bCs/>
          <w:sz w:val="24"/>
          <w:szCs w:val="24"/>
        </w:rPr>
      </w:pP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Essential Duties and Responsibilities:</w:t>
      </w:r>
      <w:r>
        <w:rPr>
          <w:rFonts w:ascii="Palatino Linotype" w:hAnsi="Palatino Linotype" w:cs="Segoe UI"/>
          <w:sz w:val="24"/>
          <w:szCs w:val="24"/>
        </w:rPr>
        <w:t> </w:t>
      </w:r>
    </w:p>
    <w:p w:rsidR="009C06BF" w:rsidRDefault="009C06BF" w:rsidP="009C06BF">
      <w:pPr>
        <w:numPr>
          <w:ilvl w:val="0"/>
          <w:numId w:val="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Operates computer programs to complete and file as required: resolutions, trustee's reports, budgets, financial data and Federal projects, taxes receivable, Treasurer deposits, </w:t>
      </w:r>
      <w:proofErr w:type="spellStart"/>
      <w:r>
        <w:rPr>
          <w:rFonts w:ascii="Palatino Linotype" w:eastAsia="Times New Roman" w:hAnsi="Palatino Linotype" w:cs="Segoe UI"/>
          <w:sz w:val="24"/>
          <w:szCs w:val="24"/>
        </w:rPr>
        <w:t>year end</w:t>
      </w:r>
      <w:proofErr w:type="spellEnd"/>
      <w:r>
        <w:rPr>
          <w:rFonts w:ascii="Palatino Linotype" w:eastAsia="Times New Roman" w:hAnsi="Palatino Linotype" w:cs="Segoe UI"/>
          <w:sz w:val="24"/>
          <w:szCs w:val="24"/>
        </w:rPr>
        <w:t> close-out, final GAAP entries, Employee Benefit plan, payroll, accounts payable. </w:t>
      </w:r>
    </w:p>
    <w:p w:rsidR="009C06BF" w:rsidRDefault="009C06BF" w:rsidP="009C06BF">
      <w:pPr>
        <w:numPr>
          <w:ilvl w:val="0"/>
          <w:numId w:val="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Monitors financial data in all funds. </w:t>
      </w:r>
    </w:p>
    <w:p w:rsidR="009C06BF" w:rsidRDefault="009C06BF" w:rsidP="009C06BF">
      <w:pPr>
        <w:numPr>
          <w:ilvl w:val="0"/>
          <w:numId w:val="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lastRenderedPageBreak/>
        <w:t>Builds and monitors budgets for the General, Transportation, Adult Education, Bus Depreciation, Debt Service, and Retirement Funds. </w:t>
      </w:r>
    </w:p>
    <w:p w:rsidR="009C06BF" w:rsidRDefault="009C06BF" w:rsidP="009C06BF">
      <w:pPr>
        <w:numPr>
          <w:ilvl w:val="0"/>
          <w:numId w:val="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Prepares for audits. </w:t>
      </w:r>
    </w:p>
    <w:p w:rsidR="009C06BF" w:rsidRDefault="009C06BF" w:rsidP="009C06BF">
      <w:pPr>
        <w:numPr>
          <w:ilvl w:val="0"/>
          <w:numId w:val="3"/>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Acts as Election Official for trustee, bond, and levy elections. </w:t>
      </w:r>
    </w:p>
    <w:p w:rsidR="009C06BF" w:rsidRDefault="009C06BF" w:rsidP="009C06BF">
      <w:pPr>
        <w:numPr>
          <w:ilvl w:val="0"/>
          <w:numId w:val="3"/>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Supervises business operations of the school. </w:t>
      </w:r>
    </w:p>
    <w:p w:rsidR="009C06BF" w:rsidRDefault="009C06BF" w:rsidP="009C06BF">
      <w:pPr>
        <w:numPr>
          <w:ilvl w:val="0"/>
          <w:numId w:val="3"/>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Attends all school board meetings, records minutes, and performs follow-up as requested by the Board of Trustees. </w:t>
      </w:r>
    </w:p>
    <w:p w:rsidR="009C06BF" w:rsidRDefault="009C06BF" w:rsidP="009C06BF">
      <w:pPr>
        <w:numPr>
          <w:ilvl w:val="0"/>
          <w:numId w:val="3"/>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Serves as supervisor backup for payroll and accounts payable. </w:t>
      </w:r>
    </w:p>
    <w:p w:rsidR="009C06BF" w:rsidRDefault="009C06BF" w:rsidP="009C06BF">
      <w:pPr>
        <w:numPr>
          <w:ilvl w:val="0"/>
          <w:numId w:val="3"/>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Works closely with all department heads, administrators, superintendent, Board of Trustees, and staff to maintain communication in all areas. </w:t>
      </w:r>
    </w:p>
    <w:p w:rsidR="009C06BF" w:rsidRDefault="009C06BF" w:rsidP="009C06BF">
      <w:pPr>
        <w:numPr>
          <w:ilvl w:val="0"/>
          <w:numId w:val="4"/>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Performs other tasks as assigned.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Supervisory Responsibilities:</w:t>
      </w:r>
      <w:r>
        <w:rPr>
          <w:rFonts w:ascii="Palatino Linotype" w:hAnsi="Palatino Linotype" w:cs="Segoe UI"/>
          <w:sz w:val="24"/>
          <w:szCs w:val="24"/>
        </w:rPr>
        <w:t> </w:t>
      </w:r>
    </w:p>
    <w:p w:rsidR="009C06BF" w:rsidRDefault="009C06BF" w:rsidP="009C06BF">
      <w:pPr>
        <w:numPr>
          <w:ilvl w:val="0"/>
          <w:numId w:val="5"/>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Payroll Clerk </w:t>
      </w:r>
    </w:p>
    <w:p w:rsidR="009C06BF" w:rsidRDefault="009C06BF" w:rsidP="009C06BF">
      <w:pPr>
        <w:numPr>
          <w:ilvl w:val="0"/>
          <w:numId w:val="5"/>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Accounts Payable Clerk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Education and/or Experience:</w:t>
      </w:r>
      <w:r>
        <w:rPr>
          <w:rFonts w:ascii="Palatino Linotype" w:hAnsi="Palatino Linotype" w:cs="Segoe UI"/>
          <w:sz w:val="24"/>
          <w:szCs w:val="24"/>
        </w:rPr>
        <w:t> </w:t>
      </w:r>
    </w:p>
    <w:p w:rsidR="009C06BF" w:rsidRDefault="009C06BF" w:rsidP="009C06BF">
      <w:pPr>
        <w:numPr>
          <w:ilvl w:val="0"/>
          <w:numId w:val="6"/>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Post high school training or experience in busine</w:t>
      </w:r>
      <w:r>
        <w:rPr>
          <w:rFonts w:ascii="Palatino Linotype" w:eastAsia="Times New Roman" w:hAnsi="Palatino Linotype" w:cs="Segoe UI"/>
          <w:sz w:val="24"/>
          <w:szCs w:val="24"/>
        </w:rPr>
        <w:t>s</w:t>
      </w:r>
      <w:r>
        <w:rPr>
          <w:rFonts w:ascii="Palatino Linotype" w:eastAsia="Times New Roman" w:hAnsi="Palatino Linotype" w:cs="Segoe UI"/>
          <w:sz w:val="24"/>
          <w:szCs w:val="24"/>
        </w:rPr>
        <w:t>s, accounting, personnel, and computers. </w:t>
      </w:r>
    </w:p>
    <w:p w:rsidR="009C06BF" w:rsidRDefault="009C06BF" w:rsidP="009C06BF">
      <w:pPr>
        <w:numPr>
          <w:ilvl w:val="0"/>
          <w:numId w:val="6"/>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Knowledge of Montana School Law </w:t>
      </w:r>
    </w:p>
    <w:p w:rsidR="009C06BF" w:rsidRDefault="009C06BF" w:rsidP="009C06BF">
      <w:pPr>
        <w:numPr>
          <w:ilvl w:val="0"/>
          <w:numId w:val="6"/>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Computer literate </w:t>
      </w:r>
    </w:p>
    <w:p w:rsidR="009C06BF" w:rsidRDefault="009C06BF" w:rsidP="009C06BF">
      <w:pPr>
        <w:numPr>
          <w:ilvl w:val="0"/>
          <w:numId w:val="7"/>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Such alternatives to the above qualifications as the Board may find appropriate and acceptable.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Performance Criteria:</w:t>
      </w:r>
      <w:r>
        <w:rPr>
          <w:rFonts w:ascii="Palatino Linotype" w:hAnsi="Palatino Linotype" w:cs="Segoe UI"/>
          <w:sz w:val="24"/>
          <w:szCs w:val="24"/>
        </w:rPr>
        <w:t> </w:t>
      </w:r>
    </w:p>
    <w:p w:rsidR="009C06BF" w:rsidRDefault="009C06BF" w:rsidP="009C06BF">
      <w:pPr>
        <w:numPr>
          <w:ilvl w:val="0"/>
          <w:numId w:val="8"/>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Carries out all job duties following established Bigfork School District policies, procedures, and practices consistent with the mission and philosophy of the school. </w:t>
      </w:r>
    </w:p>
    <w:p w:rsidR="009C06BF" w:rsidRDefault="009C06BF" w:rsidP="009C06BF">
      <w:pPr>
        <w:numPr>
          <w:ilvl w:val="0"/>
          <w:numId w:val="8"/>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Responsible for promoting a safe work culture. Performs all tasks in a proper and safe manner following established policies, general safety rules, and safe operating procedures. </w:t>
      </w:r>
    </w:p>
    <w:p w:rsidR="009C06BF" w:rsidRDefault="009C06BF" w:rsidP="009C06BF">
      <w:pPr>
        <w:numPr>
          <w:ilvl w:val="0"/>
          <w:numId w:val="8"/>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Demonstrates an attitude of collaboration, cooperation, and collegiality by the use of excellent verbal and non-verbal communication skills in a spirit of team play in order to assure high quality outcomes for all students, staff, and community members. </w:t>
      </w:r>
    </w:p>
    <w:p w:rsidR="009C06BF" w:rsidRDefault="009C06BF" w:rsidP="009C06BF">
      <w:pPr>
        <w:numPr>
          <w:ilvl w:val="0"/>
          <w:numId w:val="9"/>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Attends and participates in departmental studies and projects, workshops, seminars, etc. </w:t>
      </w:r>
    </w:p>
    <w:p w:rsidR="009C06BF" w:rsidRDefault="009C06BF" w:rsidP="009C06BF">
      <w:pPr>
        <w:numPr>
          <w:ilvl w:val="0"/>
          <w:numId w:val="9"/>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Willingly assumes other duties as assigned by the Superintendent.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Palatino Linotype" w:hAnsi="Palatino Linotype" w:cs="Segoe UI"/>
          <w:b/>
          <w:bCs/>
          <w:sz w:val="24"/>
          <w:szCs w:val="24"/>
        </w:rPr>
      </w:pPr>
    </w:p>
    <w:p w:rsidR="009C06BF" w:rsidRDefault="009C06BF" w:rsidP="009C06BF">
      <w:pPr>
        <w:pStyle w:val="NormalWeb"/>
        <w:shd w:val="clear" w:color="auto" w:fill="FFFFFF"/>
        <w:rPr>
          <w:rFonts w:ascii="Segoe UI" w:hAnsi="Segoe UI" w:cs="Segoe UI"/>
          <w:sz w:val="18"/>
          <w:szCs w:val="18"/>
        </w:rPr>
      </w:pPr>
      <w:bookmarkStart w:id="0" w:name="_GoBack"/>
      <w:bookmarkEnd w:id="0"/>
      <w:r>
        <w:rPr>
          <w:rFonts w:ascii="Palatino Linotype" w:hAnsi="Palatino Linotype" w:cs="Segoe UI"/>
          <w:b/>
          <w:bCs/>
          <w:sz w:val="24"/>
          <w:szCs w:val="24"/>
        </w:rPr>
        <w:lastRenderedPageBreak/>
        <w:t>Equipment Used to Perform Job:</w:t>
      </w:r>
      <w:r>
        <w:rPr>
          <w:rFonts w:ascii="Palatino Linotype" w:hAnsi="Palatino Linotype" w:cs="Segoe UI"/>
          <w:sz w:val="24"/>
          <w:szCs w:val="24"/>
        </w:rPr>
        <w:t> </w:t>
      </w:r>
    </w:p>
    <w:p w:rsidR="009C06BF" w:rsidRDefault="009C06BF" w:rsidP="009C06BF">
      <w:pPr>
        <w:numPr>
          <w:ilvl w:val="0"/>
          <w:numId w:val="10"/>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Standard Office Machines and Computer Programs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Critical Physical Demands:</w:t>
      </w:r>
      <w:r>
        <w:rPr>
          <w:rFonts w:ascii="Palatino Linotype" w:hAnsi="Palatino Linotype" w:cs="Segoe UI"/>
          <w:sz w:val="24"/>
          <w:szCs w:val="24"/>
        </w:rPr>
        <w:t> </w:t>
      </w:r>
    </w:p>
    <w:p w:rsidR="009C06BF" w:rsidRDefault="009C06BF" w:rsidP="009C06BF">
      <w:pPr>
        <w:numPr>
          <w:ilvl w:val="0"/>
          <w:numId w:val="11"/>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Standard office physical demands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sz w:val="24"/>
          <w:szCs w:val="24"/>
        </w:rPr>
        <w:t> </w:t>
      </w:r>
    </w:p>
    <w:p w:rsidR="009C06BF" w:rsidRDefault="009C06BF" w:rsidP="009C06BF">
      <w:pPr>
        <w:pStyle w:val="NormalWeb"/>
        <w:shd w:val="clear" w:color="auto" w:fill="FFFFFF"/>
        <w:rPr>
          <w:rFonts w:ascii="Segoe UI" w:hAnsi="Segoe UI" w:cs="Segoe UI"/>
          <w:sz w:val="18"/>
          <w:szCs w:val="18"/>
        </w:rPr>
      </w:pPr>
      <w:r>
        <w:rPr>
          <w:rFonts w:ascii="Palatino Linotype" w:hAnsi="Palatino Linotype" w:cs="Segoe UI"/>
          <w:b/>
          <w:bCs/>
          <w:sz w:val="24"/>
          <w:szCs w:val="24"/>
        </w:rPr>
        <w:t>Employment Terms:</w:t>
      </w:r>
      <w:r>
        <w:rPr>
          <w:rFonts w:ascii="Palatino Linotype" w:hAnsi="Palatino Linotype" w:cs="Segoe UI"/>
          <w:sz w:val="24"/>
          <w:szCs w:val="24"/>
        </w:rPr>
        <w:t> </w:t>
      </w:r>
    </w:p>
    <w:p w:rsidR="009C06BF" w:rsidRDefault="009C06BF" w:rsidP="009C06BF">
      <w:pPr>
        <w:numPr>
          <w:ilvl w:val="0"/>
          <w:numId w:val="1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12 months/260 days </w:t>
      </w:r>
    </w:p>
    <w:p w:rsidR="009C06BF" w:rsidRDefault="009C06BF" w:rsidP="009C06BF">
      <w:pPr>
        <w:numPr>
          <w:ilvl w:val="0"/>
          <w:numId w:val="1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Salary DOE, $55,000 - $75,000 </w:t>
      </w:r>
    </w:p>
    <w:p w:rsidR="009C06BF" w:rsidRDefault="009C06BF" w:rsidP="009C06BF">
      <w:pPr>
        <w:numPr>
          <w:ilvl w:val="0"/>
          <w:numId w:val="12"/>
        </w:numPr>
        <w:shd w:val="clear" w:color="auto" w:fill="FFFFFF"/>
        <w:spacing w:before="100" w:beforeAutospacing="1" w:after="100" w:afterAutospacing="1"/>
        <w:rPr>
          <w:rFonts w:ascii="Palatino Linotype" w:eastAsia="Times New Roman" w:hAnsi="Palatino Linotype" w:cs="Segoe UI"/>
          <w:sz w:val="24"/>
          <w:szCs w:val="24"/>
        </w:rPr>
      </w:pPr>
      <w:r>
        <w:rPr>
          <w:rFonts w:ascii="Palatino Linotype" w:eastAsia="Times New Roman" w:hAnsi="Palatino Linotype" w:cs="Segoe UI"/>
          <w:sz w:val="24"/>
          <w:szCs w:val="24"/>
        </w:rPr>
        <w:t>Benefits: fully paid family health insurance, sick, personal and vacation leave benefits to be outlined in contract. </w:t>
      </w:r>
    </w:p>
    <w:p w:rsidR="007C677C" w:rsidRDefault="007C677C"/>
    <w:sectPr w:rsidR="007C677C" w:rsidSect="009C0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DF5"/>
    <w:multiLevelType w:val="multilevel"/>
    <w:tmpl w:val="38BE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6702"/>
    <w:multiLevelType w:val="multilevel"/>
    <w:tmpl w:val="FCEC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D5E72"/>
    <w:multiLevelType w:val="multilevel"/>
    <w:tmpl w:val="FC945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5622C"/>
    <w:multiLevelType w:val="multilevel"/>
    <w:tmpl w:val="F042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11341"/>
    <w:multiLevelType w:val="multilevel"/>
    <w:tmpl w:val="AF90B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2904"/>
    <w:multiLevelType w:val="multilevel"/>
    <w:tmpl w:val="667C4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65679"/>
    <w:multiLevelType w:val="multilevel"/>
    <w:tmpl w:val="63F2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A55F3"/>
    <w:multiLevelType w:val="multilevel"/>
    <w:tmpl w:val="1A3C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42C86"/>
    <w:multiLevelType w:val="multilevel"/>
    <w:tmpl w:val="AC4C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A51DD"/>
    <w:multiLevelType w:val="multilevel"/>
    <w:tmpl w:val="9FE2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23E11"/>
    <w:multiLevelType w:val="multilevel"/>
    <w:tmpl w:val="A922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333DC"/>
    <w:multiLevelType w:val="multilevel"/>
    <w:tmpl w:val="9AB0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BF"/>
    <w:rsid w:val="007C677C"/>
    <w:rsid w:val="009C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CBCD"/>
  <w15:chartTrackingRefBased/>
  <w15:docId w15:val="{ECB24911-44C6-4A5B-AD1C-92E8ED33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6BF"/>
    <w:rPr>
      <w:color w:val="0563C1" w:themeColor="hyperlink"/>
      <w:u w:val="single"/>
    </w:rPr>
  </w:style>
  <w:style w:type="paragraph" w:styleId="NormalWeb">
    <w:name w:val="Normal (Web)"/>
    <w:basedOn w:val="Normal"/>
    <w:uiPriority w:val="99"/>
    <w:semiHidden/>
    <w:unhideWhenUsed/>
    <w:rsid w:val="009C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forkschools.org" TargetMode="External"/><Relationship Id="rId5" Type="http://schemas.openxmlformats.org/officeDocument/2006/relationships/hyperlink" Target="mailto:tstack@bigfork.k12.m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Montana Association of School Business Officials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Roach</dc:creator>
  <cp:keywords/>
  <dc:description/>
  <cp:lastModifiedBy>Marie Roach</cp:lastModifiedBy>
  <cp:revision>1</cp:revision>
  <dcterms:created xsi:type="dcterms:W3CDTF">2021-12-23T23:59:00Z</dcterms:created>
  <dcterms:modified xsi:type="dcterms:W3CDTF">2021-12-24T13:31:00Z</dcterms:modified>
</cp:coreProperties>
</file>